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DE2" w:rsidRDefault="009C1DE2" w:rsidP="009C1DE2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</w:pPr>
      <w:r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  <w:t>WHO</w:t>
      </w:r>
    </w:p>
    <w:p w:rsidR="009C1DE2" w:rsidRDefault="009C1DE2" w:rsidP="009C1DE2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</w:pPr>
      <w:hyperlink r:id="rId5" w:history="1">
        <w:r w:rsidRPr="00211A7B">
          <w:rPr>
            <w:rStyle w:val="Hiperligao"/>
            <w:rFonts w:ascii="Helvetica" w:eastAsia="Times New Roman" w:hAnsi="Helvetica" w:cs="Helvetica"/>
            <w:b/>
            <w:bCs/>
            <w:kern w:val="36"/>
            <w:sz w:val="30"/>
            <w:szCs w:val="30"/>
            <w:lang w:val="en-US" w:eastAsia="pt-PT"/>
          </w:rPr>
          <w:t>http://www.who.int/campaigns/world-antibiotic-awareness-week/quiz/en/</w:t>
        </w:r>
      </w:hyperlink>
    </w:p>
    <w:p w:rsidR="009C1DE2" w:rsidRPr="009C1DE2" w:rsidRDefault="009C1DE2" w:rsidP="009C1DE2">
      <w:pPr>
        <w:shd w:val="clear" w:color="auto" w:fill="FFFFFF"/>
        <w:spacing w:after="180" w:line="360" w:lineRule="atLeast"/>
        <w:ind w:right="300"/>
        <w:textAlignment w:val="baseline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</w:pPr>
      <w:r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  <w:t>Q</w:t>
      </w:r>
      <w:r w:rsidRPr="009C1DE2">
        <w:rPr>
          <w:rFonts w:ascii="Helvetica" w:eastAsia="Times New Roman" w:hAnsi="Helvetica" w:cs="Helvetica"/>
          <w:b/>
          <w:bCs/>
          <w:color w:val="333333"/>
          <w:kern w:val="36"/>
          <w:sz w:val="30"/>
          <w:szCs w:val="30"/>
          <w:lang w:val="en-US" w:eastAsia="pt-PT"/>
        </w:rPr>
        <w:t>uiz: How much do you know about antibiotic resistance?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t>1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 Antibiotics are powerful medicines that help to fight:</w:t>
      </w:r>
    </w:p>
    <w:p w:rsidR="009C1DE2" w:rsidRPr="009C1DE2" w:rsidRDefault="009C1DE2" w:rsidP="009C1DE2">
      <w:pPr>
        <w:numPr>
          <w:ilvl w:val="0"/>
          <w:numId w:val="1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20.25pt;height:17.25pt" o:ole="">
            <v:imagedata r:id="rId6" o:title=""/>
          </v:shape>
          <w:control r:id="rId7" w:name="DefaultOcxName" w:shapeid="_x0000_i1078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 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Viruses</w:t>
      </w:r>
      <w:bookmarkStart w:id="0" w:name="_GoBack"/>
      <w:bookmarkEnd w:id="0"/>
      <w:proofErr w:type="spellEnd"/>
    </w:p>
    <w:p w:rsidR="009C1DE2" w:rsidRPr="009C1DE2" w:rsidRDefault="009C1DE2" w:rsidP="009C1DE2">
      <w:pPr>
        <w:numPr>
          <w:ilvl w:val="0"/>
          <w:numId w:val="1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7" type="#_x0000_t75" style="width:20.25pt;height:17.25pt" o:ole="">
            <v:imagedata r:id="rId6" o:title=""/>
          </v:shape>
          <w:control r:id="rId8" w:name="DefaultOcxName1" w:shapeid="_x0000_i1077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 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Bacteria</w:t>
      </w:r>
      <w:proofErr w:type="spellEnd"/>
    </w:p>
    <w:p w:rsidR="009C1DE2" w:rsidRPr="009C1DE2" w:rsidRDefault="009C1DE2" w:rsidP="009C1DE2">
      <w:pPr>
        <w:numPr>
          <w:ilvl w:val="0"/>
          <w:numId w:val="1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6" type="#_x0000_t75" style="width:20.25pt;height:17.25pt" o:ole="">
            <v:imagedata r:id="rId6" o:title=""/>
          </v:shape>
          <w:control r:id="rId9" w:name="DefaultOcxName2" w:shapeid="_x0000_i1076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All microbes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t>2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 Antibiotic resistance happens when my body becomes resistant to antibiotics.</w:t>
      </w:r>
    </w:p>
    <w:p w:rsidR="009C1DE2" w:rsidRPr="009C1DE2" w:rsidRDefault="009C1DE2" w:rsidP="009C1DE2">
      <w:pPr>
        <w:numPr>
          <w:ilvl w:val="0"/>
          <w:numId w:val="2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5" type="#_x0000_t75" style="width:20.25pt;height:17.25pt" o:ole="">
            <v:imagedata r:id="rId6" o:title=""/>
          </v:shape>
          <w:control r:id="rId10" w:name="DefaultOcxName3" w:shapeid="_x0000_i1075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 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True</w:t>
      </w:r>
      <w:proofErr w:type="spellEnd"/>
    </w:p>
    <w:p w:rsidR="009C1DE2" w:rsidRPr="009C1DE2" w:rsidRDefault="009C1DE2" w:rsidP="009C1DE2">
      <w:pPr>
        <w:numPr>
          <w:ilvl w:val="0"/>
          <w:numId w:val="2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4" type="#_x0000_t75" style="width:20.25pt;height:17.25pt" o:ole="">
            <v:imagedata r:id="rId6" o:title=""/>
          </v:shape>
          <w:control r:id="rId11" w:name="DefaultOcxName4" w:shapeid="_x0000_i1074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False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t>3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 Antibiotic-resistant bacteria can spread to humans through:</w:t>
      </w:r>
    </w:p>
    <w:p w:rsidR="009C1DE2" w:rsidRPr="009C1DE2" w:rsidRDefault="009C1DE2" w:rsidP="009C1DE2">
      <w:pPr>
        <w:numPr>
          <w:ilvl w:val="0"/>
          <w:numId w:val="3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3" type="#_x0000_t75" style="width:20.25pt;height:17.25pt" o:ole="">
            <v:imagedata r:id="rId6" o:title=""/>
          </v:shape>
          <w:control r:id="rId12" w:name="DefaultOcxName5" w:shapeid="_x0000_i1073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Contact with a person who has an antibiotic-resistant infection</w:t>
      </w:r>
    </w:p>
    <w:p w:rsidR="009C1DE2" w:rsidRPr="009C1DE2" w:rsidRDefault="009C1DE2" w:rsidP="009C1DE2">
      <w:pPr>
        <w:numPr>
          <w:ilvl w:val="0"/>
          <w:numId w:val="3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2" type="#_x0000_t75" style="width:20.25pt;height:17.25pt" o:ole="">
            <v:imagedata r:id="rId6" o:title=""/>
          </v:shape>
          <w:control r:id="rId13" w:name="DefaultOcxName6" w:shapeid="_x0000_i1072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Contact with something that has been touched by a person who has an antibiotic-resistant infection (e.g. a health-workers' hands or instruments in a health facility with poor hygiene)</w:t>
      </w:r>
    </w:p>
    <w:p w:rsidR="009C1DE2" w:rsidRPr="009C1DE2" w:rsidRDefault="009C1DE2" w:rsidP="009C1DE2">
      <w:pPr>
        <w:numPr>
          <w:ilvl w:val="0"/>
          <w:numId w:val="3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1" type="#_x0000_t75" style="width:20.25pt;height:17.25pt" o:ole="">
            <v:imagedata r:id="rId6" o:title=""/>
          </v:shape>
          <w:control r:id="rId14" w:name="DefaultOcxName7" w:shapeid="_x0000_i1071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Contact with a live animal, food or water carrying antibiotic-resistant bacteria.</w:t>
      </w:r>
    </w:p>
    <w:p w:rsidR="009C1DE2" w:rsidRPr="009C1DE2" w:rsidRDefault="009C1DE2" w:rsidP="009C1DE2">
      <w:pPr>
        <w:numPr>
          <w:ilvl w:val="0"/>
          <w:numId w:val="3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70" type="#_x0000_t75" style="width:20.25pt;height:17.25pt" o:ole="">
            <v:imagedata r:id="rId6" o:title=""/>
          </v:shape>
          <w:control r:id="rId15" w:name="DefaultOcxName8" w:shapeid="_x0000_i1070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All of the above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t>4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 What can happen if I get an antibiotic-resistant infection?</w:t>
      </w:r>
    </w:p>
    <w:p w:rsidR="009C1DE2" w:rsidRPr="009C1DE2" w:rsidRDefault="009C1DE2" w:rsidP="009C1DE2">
      <w:pPr>
        <w:numPr>
          <w:ilvl w:val="0"/>
          <w:numId w:val="4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9" type="#_x0000_t75" style="width:20.25pt;height:17.25pt" o:ole="">
            <v:imagedata r:id="rId6" o:title=""/>
          </v:shape>
          <w:control r:id="rId16" w:name="DefaultOcxName9" w:shapeid="_x0000_i1069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I may be sick for longer</w:t>
      </w:r>
    </w:p>
    <w:p w:rsidR="009C1DE2" w:rsidRPr="009C1DE2" w:rsidRDefault="009C1DE2" w:rsidP="009C1DE2">
      <w:pPr>
        <w:numPr>
          <w:ilvl w:val="0"/>
          <w:numId w:val="4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8" type="#_x0000_t75" style="width:20.25pt;height:17.25pt" o:ole="">
            <v:imagedata r:id="rId6" o:title=""/>
          </v:shape>
          <w:control r:id="rId17" w:name="DefaultOcxName10" w:shapeid="_x0000_i1068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I may have to visit my doctor more or be treated in hospital</w:t>
      </w:r>
    </w:p>
    <w:p w:rsidR="009C1DE2" w:rsidRPr="009C1DE2" w:rsidRDefault="009C1DE2" w:rsidP="009C1DE2">
      <w:pPr>
        <w:numPr>
          <w:ilvl w:val="0"/>
          <w:numId w:val="4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7" type="#_x0000_t75" style="width:20.25pt;height:17.25pt" o:ole="">
            <v:imagedata r:id="rId6" o:title=""/>
          </v:shape>
          <w:control r:id="rId18" w:name="DefaultOcxName11" w:shapeid="_x0000_i1067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I may need more expensive medicine that may cause side effects</w:t>
      </w:r>
    </w:p>
    <w:p w:rsidR="009C1DE2" w:rsidRPr="009C1DE2" w:rsidRDefault="009C1DE2" w:rsidP="009C1DE2">
      <w:pPr>
        <w:numPr>
          <w:ilvl w:val="0"/>
          <w:numId w:val="4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6" type="#_x0000_t75" style="width:20.25pt;height:17.25pt" o:ole="">
            <v:imagedata r:id="rId6" o:title=""/>
          </v:shape>
          <w:control r:id="rId19" w:name="DefaultOcxName12" w:shapeid="_x0000_i1066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All of the above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t>5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 xml:space="preserve"> Antibiotic </w:t>
      </w:r>
      <w:proofErr w:type="gramStart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resistance</w:t>
      </w:r>
      <w:proofErr w:type="gramEnd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 xml:space="preserve"> is already out of control and it's only getting worse. </w:t>
      </w:r>
      <w:proofErr w:type="spellStart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eastAsia="pt-PT"/>
        </w:rPr>
        <w:t>There's</w:t>
      </w:r>
      <w:proofErr w:type="spellEnd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eastAsia="pt-PT"/>
        </w:rPr>
        <w:t xml:space="preserve"> </w:t>
      </w:r>
      <w:proofErr w:type="spellStart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eastAsia="pt-PT"/>
        </w:rPr>
        <w:t>nothing</w:t>
      </w:r>
      <w:proofErr w:type="spellEnd"/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eastAsia="pt-PT"/>
        </w:rPr>
        <w:t xml:space="preserve"> I can do.</w:t>
      </w:r>
    </w:p>
    <w:p w:rsidR="009C1DE2" w:rsidRPr="009C1DE2" w:rsidRDefault="009C1DE2" w:rsidP="009C1DE2">
      <w:pPr>
        <w:numPr>
          <w:ilvl w:val="0"/>
          <w:numId w:val="5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5" type="#_x0000_t75" style="width:20.25pt;height:17.25pt" o:ole="">
            <v:imagedata r:id="rId6" o:title=""/>
          </v:shape>
          <w:control r:id="rId20" w:name="DefaultOcxName13" w:shapeid="_x0000_i1065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 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True</w:t>
      </w:r>
      <w:proofErr w:type="spellEnd"/>
    </w:p>
    <w:p w:rsidR="009C1DE2" w:rsidRPr="009C1DE2" w:rsidRDefault="009C1DE2" w:rsidP="009C1DE2">
      <w:pPr>
        <w:numPr>
          <w:ilvl w:val="0"/>
          <w:numId w:val="5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4" type="#_x0000_t75" style="width:20.25pt;height:17.25pt" o:ole="">
            <v:imagedata r:id="rId6" o:title=""/>
          </v:shape>
          <w:control r:id="rId21" w:name="DefaultOcxName14" w:shapeid="_x0000_i1064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False</w:t>
      </w:r>
    </w:p>
    <w:p w:rsidR="009C1DE2" w:rsidRPr="009C1DE2" w:rsidRDefault="009C1DE2" w:rsidP="009C1DE2">
      <w:pPr>
        <w:shd w:val="clear" w:color="auto" w:fill="FFFFFF"/>
        <w:spacing w:after="0" w:line="240" w:lineRule="auto"/>
        <w:ind w:hanging="600"/>
        <w:textAlignment w:val="baseline"/>
        <w:outlineLvl w:val="2"/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</w:pP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bdr w:val="single" w:sz="6" w:space="3" w:color="E6E6E6" w:frame="1"/>
          <w:lang w:val="en-US" w:eastAsia="pt-PT"/>
        </w:rPr>
        <w:lastRenderedPageBreak/>
        <w:t>6</w:t>
      </w:r>
      <w:r w:rsidRPr="009C1DE2">
        <w:rPr>
          <w:rFonts w:ascii="inherit" w:eastAsia="Times New Roman" w:hAnsi="inherit" w:cs="Helvetica"/>
          <w:b/>
          <w:bCs/>
          <w:color w:val="0079B0"/>
          <w:sz w:val="24"/>
          <w:szCs w:val="24"/>
          <w:lang w:val="en-US" w:eastAsia="pt-PT"/>
        </w:rPr>
        <w:t> I can help tackle antibiotic resistance if I:</w:t>
      </w:r>
    </w:p>
    <w:p w:rsidR="009C1DE2" w:rsidRPr="009C1DE2" w:rsidRDefault="009C1DE2" w:rsidP="009C1DE2">
      <w:pPr>
        <w:numPr>
          <w:ilvl w:val="0"/>
          <w:numId w:val="6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3" type="#_x0000_t75" style="width:20.25pt;height:17.25pt" o:ole="">
            <v:imagedata r:id="rId6" o:title=""/>
          </v:shape>
          <w:control r:id="rId22" w:name="DefaultOcxName15" w:shapeid="_x0000_i1063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Share my antibiotics with my family when they are sick</w:t>
      </w:r>
    </w:p>
    <w:p w:rsidR="009C1DE2" w:rsidRPr="009C1DE2" w:rsidRDefault="009C1DE2" w:rsidP="009C1DE2">
      <w:pPr>
        <w:numPr>
          <w:ilvl w:val="0"/>
          <w:numId w:val="6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2" type="#_x0000_t75" style="width:20.25pt;height:17.25pt" o:ole="">
            <v:imagedata r:id="rId6" o:title=""/>
          </v:shape>
          <w:control r:id="rId23" w:name="DefaultOcxName16" w:shapeid="_x0000_i1062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Get antibiotics as soon as I feel sick - either directly from the pharmacy or a friend</w:t>
      </w:r>
    </w:p>
    <w:p w:rsidR="009C1DE2" w:rsidRPr="009C1DE2" w:rsidRDefault="009C1DE2" w:rsidP="009C1DE2">
      <w:pPr>
        <w:numPr>
          <w:ilvl w:val="0"/>
          <w:numId w:val="6"/>
        </w:numPr>
        <w:shd w:val="clear" w:color="auto" w:fill="FFFFFF"/>
        <w:spacing w:after="0" w:line="240" w:lineRule="auto"/>
        <w:ind w:left="600" w:hanging="390"/>
        <w:textAlignment w:val="center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object w:dxaOrig="1440" w:dyaOrig="1440">
          <v:shape id="_x0000_i1061" type="#_x0000_t75" style="width:20.25pt;height:17.25pt" o:ole="">
            <v:imagedata r:id="rId6" o:title=""/>
          </v:shape>
          <w:control r:id="rId24" w:name="DefaultOcxName17" w:shapeid="_x0000_i1061"/>
        </w:object>
      </w:r>
    </w:p>
    <w:p w:rsidR="009C1DE2" w:rsidRPr="009C1DE2" w:rsidRDefault="009C1DE2" w:rsidP="009C1DE2">
      <w:p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</w:pPr>
      <w:r w:rsidRPr="009C1DE2">
        <w:rPr>
          <w:rFonts w:ascii="inherit" w:eastAsia="Times New Roman" w:hAnsi="inherit" w:cs="Helvetica"/>
          <w:color w:val="333333"/>
          <w:sz w:val="20"/>
          <w:szCs w:val="20"/>
          <w:lang w:val="en-US" w:eastAsia="pt-PT"/>
        </w:rPr>
        <w:t> Keep my vaccinations up to date</w:t>
      </w:r>
    </w:p>
    <w:p w:rsidR="009C1DE2" w:rsidRPr="009C1DE2" w:rsidRDefault="009C1DE2" w:rsidP="009C1DE2">
      <w:pPr>
        <w:shd w:val="clear" w:color="auto" w:fill="FFFFFF"/>
        <w:spacing w:after="0" w:line="240" w:lineRule="auto"/>
        <w:jc w:val="right"/>
        <w:textAlignment w:val="baseline"/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</w:pP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Check</w:t>
      </w:r>
      <w:proofErr w:type="spellEnd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 xml:space="preserve"> 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your</w:t>
      </w:r>
      <w:proofErr w:type="spellEnd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 xml:space="preserve"> </w:t>
      </w:r>
      <w:proofErr w:type="spellStart"/>
      <w:r w:rsidRPr="009C1DE2">
        <w:rPr>
          <w:rFonts w:ascii="inherit" w:eastAsia="Times New Roman" w:hAnsi="inherit" w:cs="Helvetica"/>
          <w:color w:val="333333"/>
          <w:sz w:val="20"/>
          <w:szCs w:val="20"/>
          <w:lang w:eastAsia="pt-PT"/>
        </w:rPr>
        <w:t>answers</w:t>
      </w:r>
      <w:proofErr w:type="spellEnd"/>
    </w:p>
    <w:p w:rsidR="0027789D" w:rsidRDefault="0027789D"/>
    <w:sectPr w:rsidR="002778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B91"/>
    <w:multiLevelType w:val="multilevel"/>
    <w:tmpl w:val="730A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11734"/>
    <w:multiLevelType w:val="multilevel"/>
    <w:tmpl w:val="BF44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5F1B90"/>
    <w:multiLevelType w:val="multilevel"/>
    <w:tmpl w:val="42C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DE3A85"/>
    <w:multiLevelType w:val="multilevel"/>
    <w:tmpl w:val="81D40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B209C6"/>
    <w:multiLevelType w:val="multilevel"/>
    <w:tmpl w:val="2430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013013"/>
    <w:multiLevelType w:val="multilevel"/>
    <w:tmpl w:val="251A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E2"/>
    <w:rsid w:val="0027789D"/>
    <w:rsid w:val="009C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1810"/>
  <w15:chartTrackingRefBased/>
  <w15:docId w15:val="{C7AC1E5E-85EA-4BDB-A1F7-FB2CA55E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9C1D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Cabealho3">
    <w:name w:val="heading 3"/>
    <w:basedOn w:val="Normal"/>
    <w:link w:val="Cabealho3Carter"/>
    <w:uiPriority w:val="9"/>
    <w:qFormat/>
    <w:rsid w:val="009C1D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9C1DE2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9C1DE2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9C1D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516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935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47759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60401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7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14972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01900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6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02772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8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hyperlink" Target="http://www.who.int/campaigns/world-antibiotic-awareness-week/quiz/en/" TargetMode="Externa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Goreti Silva</dc:creator>
  <cp:keywords/>
  <dc:description/>
  <cp:lastModifiedBy>Maria Goreti Silva</cp:lastModifiedBy>
  <cp:revision>1</cp:revision>
  <dcterms:created xsi:type="dcterms:W3CDTF">2018-10-17T07:55:00Z</dcterms:created>
  <dcterms:modified xsi:type="dcterms:W3CDTF">2018-10-17T07:56:00Z</dcterms:modified>
</cp:coreProperties>
</file>